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4ECE" w14:textId="5E230CF3" w:rsidR="009A7D09" w:rsidRDefault="009A7D09" w:rsidP="00945798">
      <w:pPr>
        <w:pStyle w:val="Sinespaciado"/>
        <w:jc w:val="right"/>
        <w:rPr>
          <w:rFonts w:ascii="Century Gothic" w:hAnsi="Century Gothic"/>
          <w:b/>
          <w:bCs/>
          <w:sz w:val="21"/>
          <w:szCs w:val="21"/>
        </w:rPr>
      </w:pPr>
    </w:p>
    <w:p w14:paraId="5C31B139" w14:textId="62D64B20" w:rsidR="00FF0952" w:rsidRPr="00850B70" w:rsidRDefault="00FF0952" w:rsidP="00FF0952">
      <w:pPr>
        <w:pStyle w:val="Ttulo1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 xml:space="preserve">FORMATO </w:t>
      </w:r>
      <w:r w:rsidR="00375D8E">
        <w:rPr>
          <w:rFonts w:ascii="Montserrat Light" w:hAnsi="Montserrat Light"/>
          <w:sz w:val="18"/>
          <w:szCs w:val="18"/>
        </w:rPr>
        <w:t xml:space="preserve">JA </w:t>
      </w:r>
      <w:r w:rsidRPr="00850B70">
        <w:rPr>
          <w:rFonts w:ascii="Montserrat Light" w:hAnsi="Montserrat Light"/>
          <w:sz w:val="18"/>
          <w:szCs w:val="18"/>
        </w:rPr>
        <w:t>PARA ACLARACIONES, PRECISIONES Y/O PREGUNTAS</w:t>
      </w:r>
    </w:p>
    <w:p w14:paraId="425303CE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b/>
          <w:sz w:val="18"/>
          <w:szCs w:val="18"/>
        </w:rPr>
      </w:pPr>
    </w:p>
    <w:p w14:paraId="2BD6BFC5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37E9E79B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2366F2C9" w14:textId="77777777" w:rsidR="00FF0952" w:rsidRPr="00850B70" w:rsidRDefault="00FF0952" w:rsidP="00FF0952">
      <w:pPr>
        <w:ind w:right="27"/>
        <w:jc w:val="right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 xml:space="preserve">PRESENTACIÓN DE ACLARACIONES, PRECISIONES Y/O PREGUNTAS </w:t>
      </w:r>
    </w:p>
    <w:p w14:paraId="3F7CDBD1" w14:textId="77777777" w:rsidR="00FF0952" w:rsidRPr="00850B70" w:rsidRDefault="00FF0952" w:rsidP="00FF0952">
      <w:pPr>
        <w:ind w:right="27"/>
        <w:jc w:val="right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DENTRO DE LA JUNTA DE ACLARACIONES</w:t>
      </w:r>
    </w:p>
    <w:p w14:paraId="3409AFC0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72A835E2" w14:textId="3463F0CC" w:rsidR="00FF0952" w:rsidRPr="00850B70" w:rsidRDefault="00A33606" w:rsidP="00FF0952">
      <w:pPr>
        <w:ind w:right="27"/>
        <w:jc w:val="right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 xml:space="preserve">Xalapa, Veracruz, </w:t>
      </w:r>
      <w:r w:rsidR="00375D8E">
        <w:rPr>
          <w:rFonts w:ascii="Montserrat Light" w:hAnsi="Montserrat Light"/>
          <w:sz w:val="18"/>
          <w:szCs w:val="18"/>
        </w:rPr>
        <w:t>X</w:t>
      </w:r>
      <w:r w:rsidRPr="00850B70">
        <w:rPr>
          <w:rFonts w:ascii="Montserrat Light" w:hAnsi="Montserrat Light"/>
          <w:sz w:val="18"/>
          <w:szCs w:val="18"/>
        </w:rPr>
        <w:t xml:space="preserve"> de </w:t>
      </w:r>
      <w:r w:rsidR="00375D8E">
        <w:rPr>
          <w:rFonts w:ascii="Montserrat Light" w:hAnsi="Montserrat Light"/>
          <w:sz w:val="18"/>
          <w:szCs w:val="18"/>
        </w:rPr>
        <w:t>X</w:t>
      </w:r>
      <w:r w:rsidRPr="00850B70">
        <w:rPr>
          <w:rFonts w:ascii="Montserrat Light" w:hAnsi="Montserrat Light"/>
          <w:sz w:val="18"/>
          <w:szCs w:val="18"/>
        </w:rPr>
        <w:t xml:space="preserve"> de 2022</w:t>
      </w:r>
      <w:r w:rsidR="00FF0952" w:rsidRPr="00850B70">
        <w:rPr>
          <w:rFonts w:ascii="Montserrat Light" w:hAnsi="Montserrat Light"/>
          <w:sz w:val="18"/>
          <w:szCs w:val="18"/>
        </w:rPr>
        <w:t>.</w:t>
      </w:r>
    </w:p>
    <w:p w14:paraId="3A2816D6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7B3F5EB1" w14:textId="135723C6" w:rsidR="00A33606" w:rsidRPr="00850B70" w:rsidRDefault="00A33606" w:rsidP="00FF0952">
      <w:pPr>
        <w:ind w:right="27"/>
        <w:rPr>
          <w:rFonts w:ascii="Montserrat Light" w:hAnsi="Montserrat Light"/>
          <w:b/>
          <w:sz w:val="18"/>
          <w:szCs w:val="18"/>
        </w:rPr>
      </w:pPr>
      <w:r w:rsidRPr="00850B70">
        <w:rPr>
          <w:rFonts w:ascii="Montserrat Light" w:hAnsi="Montserrat Light"/>
          <w:b/>
          <w:sz w:val="18"/>
          <w:szCs w:val="18"/>
        </w:rPr>
        <w:t>Comisión Municipal de Agua Potable y Saneamiento de Xalapa (CMAS)</w:t>
      </w:r>
    </w:p>
    <w:p w14:paraId="5294B936" w14:textId="2A48BE89" w:rsidR="00FF0952" w:rsidRPr="00850B70" w:rsidRDefault="00A33606" w:rsidP="00FF0952">
      <w:pPr>
        <w:ind w:right="27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Avenida Miguel Alemán No. 109</w:t>
      </w:r>
    </w:p>
    <w:p w14:paraId="2E9234FE" w14:textId="04E5F8A2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C</w:t>
      </w:r>
      <w:r w:rsidR="00A64F33" w:rsidRPr="00850B70">
        <w:rPr>
          <w:rFonts w:ascii="Montserrat Light" w:hAnsi="Montserrat Light"/>
          <w:sz w:val="18"/>
          <w:szCs w:val="18"/>
        </w:rPr>
        <w:t>olonia Federal</w:t>
      </w:r>
      <w:r w:rsidRPr="00850B70">
        <w:rPr>
          <w:rFonts w:ascii="Montserrat Light" w:hAnsi="Montserrat Light"/>
          <w:sz w:val="18"/>
          <w:szCs w:val="18"/>
        </w:rPr>
        <w:t xml:space="preserve">, </w:t>
      </w:r>
      <w:r w:rsidR="00A64F33" w:rsidRPr="00850B70">
        <w:rPr>
          <w:rFonts w:ascii="Montserrat Light" w:hAnsi="Montserrat Light"/>
          <w:sz w:val="18"/>
          <w:szCs w:val="18"/>
        </w:rPr>
        <w:t>C.P. 91140, Xalapa, Ver.</w:t>
      </w:r>
    </w:p>
    <w:p w14:paraId="5F49F80B" w14:textId="33BD9E81" w:rsidR="00375D8E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 xml:space="preserve">Licitación </w:t>
      </w:r>
      <w:r w:rsidR="00A64F33" w:rsidRPr="00850B70">
        <w:rPr>
          <w:rFonts w:ascii="Montserrat Light" w:hAnsi="Montserrat Light"/>
          <w:sz w:val="18"/>
          <w:szCs w:val="18"/>
        </w:rPr>
        <w:t>N</w:t>
      </w:r>
      <w:r w:rsidRPr="00850B70">
        <w:rPr>
          <w:rFonts w:ascii="Montserrat Light" w:hAnsi="Montserrat Light"/>
          <w:sz w:val="18"/>
          <w:szCs w:val="18"/>
        </w:rPr>
        <w:t xml:space="preserve">o.:  </w:t>
      </w:r>
    </w:p>
    <w:p w14:paraId="1B572B39" w14:textId="0C7692E8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Nombre de la Licitación: “”</w:t>
      </w:r>
    </w:p>
    <w:p w14:paraId="7A21FCCD" w14:textId="77777777" w:rsidR="00FF0952" w:rsidRPr="00850B70" w:rsidRDefault="00FF0952" w:rsidP="00FF0952">
      <w:pPr>
        <w:ind w:right="27"/>
        <w:rPr>
          <w:rFonts w:ascii="Montserrat Light" w:hAnsi="Montserrat Light"/>
          <w:b/>
          <w:sz w:val="18"/>
          <w:szCs w:val="18"/>
        </w:rPr>
      </w:pPr>
    </w:p>
    <w:p w14:paraId="0E760018" w14:textId="77777777" w:rsidR="00A64F33" w:rsidRPr="00850B70" w:rsidRDefault="00A64F33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1CB20468" w14:textId="41749A65" w:rsidR="00FF0952" w:rsidRPr="00850B70" w:rsidRDefault="00AF62B9" w:rsidP="005D1A77">
      <w:pPr>
        <w:ind w:right="27"/>
        <w:jc w:val="both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En nombre y representación de ____________________ (licitante y/o participante), con la personalidad que (tengo/tenemos) (</w:t>
      </w:r>
      <w:r w:rsidRPr="00850B70">
        <w:rPr>
          <w:rFonts w:ascii="Montserrat Light" w:hAnsi="Montserrat Light"/>
          <w:i/>
          <w:sz w:val="18"/>
          <w:szCs w:val="18"/>
        </w:rPr>
        <w:t>acreditada/acreditada)</w:t>
      </w:r>
      <w:r w:rsidRPr="00850B70">
        <w:rPr>
          <w:rFonts w:ascii="Montserrat Light" w:hAnsi="Montserrat Light"/>
          <w:sz w:val="18"/>
          <w:szCs w:val="18"/>
        </w:rPr>
        <w:t xml:space="preserve"> ante esa Comisión, a continuación (</w:t>
      </w:r>
      <w:r w:rsidRPr="00850B70">
        <w:rPr>
          <w:rFonts w:ascii="Montserrat Light" w:hAnsi="Montserrat Light"/>
          <w:i/>
          <w:sz w:val="18"/>
          <w:szCs w:val="18"/>
        </w:rPr>
        <w:t>presento/presentamos)</w:t>
      </w:r>
      <w:r w:rsidRPr="00850B70">
        <w:rPr>
          <w:rFonts w:ascii="Montserrat Light" w:hAnsi="Montserrat Light"/>
          <w:sz w:val="18"/>
          <w:szCs w:val="18"/>
        </w:rPr>
        <w:t xml:space="preserve"> las aclaraciones, precisiones y/o preguntas del Licitante, respecto de la información contenida</w:t>
      </w:r>
      <w:r w:rsidR="00FF0952" w:rsidRPr="00850B70">
        <w:rPr>
          <w:rFonts w:ascii="Montserrat Light" w:hAnsi="Montserrat Light"/>
          <w:sz w:val="18"/>
          <w:szCs w:val="18"/>
        </w:rPr>
        <w:t xml:space="preserve"> en la Convocatoria, las Bases de Licitación, así como en sus respectivos anexos, precisando el número de identificación del apartado de la Convocatoria, el numeral de las Bases de Licitación, o el anexo, sobre el que versa; y desarrollando de la forma más clara y detallada posible la aclaración, precisión y/o pregunta, conforme a la tabla </w:t>
      </w:r>
      <w:r w:rsidR="00FE2515" w:rsidRPr="00850B70">
        <w:rPr>
          <w:rFonts w:ascii="Montserrat Light" w:hAnsi="Montserrat Light"/>
          <w:sz w:val="18"/>
          <w:szCs w:val="18"/>
        </w:rPr>
        <w:t>que a</w:t>
      </w:r>
      <w:r w:rsidR="00FF0952" w:rsidRPr="00850B70">
        <w:rPr>
          <w:rFonts w:ascii="Montserrat Light" w:hAnsi="Montserrat Light"/>
          <w:sz w:val="18"/>
          <w:szCs w:val="18"/>
        </w:rPr>
        <w:t xml:space="preserve"> continuación</w:t>
      </w:r>
      <w:r w:rsidR="00FE2515" w:rsidRPr="00850B70">
        <w:rPr>
          <w:rFonts w:ascii="Montserrat Light" w:hAnsi="Montserrat Light"/>
          <w:sz w:val="18"/>
          <w:szCs w:val="18"/>
        </w:rPr>
        <w:t xml:space="preserve"> se presenta</w:t>
      </w:r>
      <w:r w:rsidR="00FF0952" w:rsidRPr="00850B70">
        <w:rPr>
          <w:rFonts w:ascii="Montserrat Light" w:hAnsi="Montserrat Light"/>
          <w:sz w:val="18"/>
          <w:szCs w:val="18"/>
        </w:rPr>
        <w:t>:</w:t>
      </w:r>
    </w:p>
    <w:p w14:paraId="745FD30F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1B30D904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623"/>
        <w:gridCol w:w="5556"/>
      </w:tblGrid>
      <w:tr w:rsidR="00FF0952" w:rsidRPr="00850B70" w14:paraId="1D610116" w14:textId="77777777" w:rsidTr="00AC28A0"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3DF4" w14:textId="77777777" w:rsidR="00FF0952" w:rsidRPr="00850B70" w:rsidRDefault="00FF0952" w:rsidP="00D4350E">
            <w:pPr>
              <w:ind w:right="27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</w:tcPr>
          <w:p w14:paraId="3D0F88C4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Base / Apéndice / Anexo / Apartado / Formato</w:t>
            </w:r>
          </w:p>
        </w:tc>
        <w:tc>
          <w:tcPr>
            <w:tcW w:w="5556" w:type="dxa"/>
            <w:vAlign w:val="center"/>
          </w:tcPr>
          <w:p w14:paraId="17FE99DA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Aclaración, Precisión y/o Pregunta</w:t>
            </w:r>
          </w:p>
        </w:tc>
      </w:tr>
      <w:tr w:rsidR="00FF0952" w:rsidRPr="00850B70" w14:paraId="2C7C092C" w14:textId="77777777" w:rsidTr="00AC28A0">
        <w:tc>
          <w:tcPr>
            <w:tcW w:w="610" w:type="dxa"/>
            <w:tcBorders>
              <w:top w:val="single" w:sz="4" w:space="0" w:color="auto"/>
            </w:tcBorders>
          </w:tcPr>
          <w:p w14:paraId="2D736802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1.</w:t>
            </w:r>
          </w:p>
        </w:tc>
        <w:tc>
          <w:tcPr>
            <w:tcW w:w="2623" w:type="dxa"/>
          </w:tcPr>
          <w:p w14:paraId="3F69E55A" w14:textId="21ABF2B9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5C907241" w14:textId="587C105E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F0952" w:rsidRPr="00850B70" w14:paraId="495DD168" w14:textId="77777777" w:rsidTr="00AC28A0">
        <w:tc>
          <w:tcPr>
            <w:tcW w:w="610" w:type="dxa"/>
          </w:tcPr>
          <w:p w14:paraId="2D78A37E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2.</w:t>
            </w:r>
          </w:p>
        </w:tc>
        <w:tc>
          <w:tcPr>
            <w:tcW w:w="2623" w:type="dxa"/>
          </w:tcPr>
          <w:p w14:paraId="0824EFB2" w14:textId="5C8B73AE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0C0C27C1" w14:textId="2A8CDDD0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F0952" w:rsidRPr="00850B70" w14:paraId="63F603A0" w14:textId="77777777" w:rsidTr="00AC28A0">
        <w:tc>
          <w:tcPr>
            <w:tcW w:w="610" w:type="dxa"/>
          </w:tcPr>
          <w:p w14:paraId="2F3768C3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3.</w:t>
            </w:r>
          </w:p>
        </w:tc>
        <w:tc>
          <w:tcPr>
            <w:tcW w:w="2623" w:type="dxa"/>
          </w:tcPr>
          <w:p w14:paraId="7BBABC7B" w14:textId="6CE1B732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45DDAB00" w14:textId="79262B1B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F0952" w:rsidRPr="00850B70" w14:paraId="1C1EFC3C" w14:textId="77777777" w:rsidTr="00AC28A0">
        <w:tc>
          <w:tcPr>
            <w:tcW w:w="610" w:type="dxa"/>
          </w:tcPr>
          <w:p w14:paraId="6FF60F27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b/>
                <w:sz w:val="18"/>
                <w:szCs w:val="18"/>
              </w:rPr>
              <w:t>4.</w:t>
            </w:r>
          </w:p>
        </w:tc>
        <w:tc>
          <w:tcPr>
            <w:tcW w:w="2623" w:type="dxa"/>
          </w:tcPr>
          <w:p w14:paraId="4DB038F0" w14:textId="2A3DE2F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7C852D12" w14:textId="4850B401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F0952" w:rsidRPr="00850B70" w14:paraId="5E1DF12C" w14:textId="77777777" w:rsidTr="00AC28A0">
        <w:tc>
          <w:tcPr>
            <w:tcW w:w="610" w:type="dxa"/>
          </w:tcPr>
          <w:p w14:paraId="6BBF4477" w14:textId="77777777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850B70">
              <w:rPr>
                <w:rFonts w:ascii="Montserrat Light" w:hAnsi="Montserrat Light"/>
                <w:sz w:val="18"/>
                <w:szCs w:val="18"/>
              </w:rPr>
              <w:t>[…]</w:t>
            </w:r>
          </w:p>
        </w:tc>
        <w:tc>
          <w:tcPr>
            <w:tcW w:w="2623" w:type="dxa"/>
          </w:tcPr>
          <w:p w14:paraId="23B26BB0" w14:textId="2338E37E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5556" w:type="dxa"/>
          </w:tcPr>
          <w:p w14:paraId="0EDA0C7E" w14:textId="5B165451" w:rsidR="00FF0952" w:rsidRPr="00850B70" w:rsidRDefault="00FF0952" w:rsidP="00D4350E">
            <w:pPr>
              <w:ind w:right="27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14:paraId="3DBA160D" w14:textId="77777777" w:rsidR="00FF0952" w:rsidRPr="00850B70" w:rsidRDefault="00FF0952" w:rsidP="00FF0952">
      <w:pPr>
        <w:ind w:right="27"/>
        <w:rPr>
          <w:rFonts w:ascii="Montserrat Light" w:hAnsi="Montserrat Light"/>
          <w:sz w:val="18"/>
          <w:szCs w:val="18"/>
        </w:rPr>
      </w:pPr>
    </w:p>
    <w:p w14:paraId="0BEED758" w14:textId="64AC27C3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[Denominación del Licitante</w:t>
      </w:r>
      <w:r w:rsidR="00AD6558" w:rsidRPr="00850B70">
        <w:rPr>
          <w:rFonts w:ascii="Montserrat Light" w:hAnsi="Montserrat Light"/>
          <w:sz w:val="18"/>
          <w:szCs w:val="18"/>
        </w:rPr>
        <w:t xml:space="preserve"> y/o participante</w:t>
      </w:r>
      <w:r w:rsidRPr="00850B70">
        <w:rPr>
          <w:rFonts w:ascii="Montserrat Light" w:hAnsi="Montserrat Light"/>
          <w:sz w:val="18"/>
          <w:szCs w:val="18"/>
        </w:rPr>
        <w:t>]</w:t>
      </w:r>
    </w:p>
    <w:p w14:paraId="64C80ABB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695097E0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53DF5473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39B7A515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____________________________</w:t>
      </w:r>
    </w:p>
    <w:p w14:paraId="5544E048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Por: [Nombre del Representante Legal]</w:t>
      </w:r>
    </w:p>
    <w:p w14:paraId="4E5D1933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Cargo: Representante Legal</w:t>
      </w:r>
    </w:p>
    <w:p w14:paraId="649C9AB5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66E80225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6DA730F6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</w:p>
    <w:p w14:paraId="420E404F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____________________________</w:t>
      </w:r>
    </w:p>
    <w:p w14:paraId="37C5E2C1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Por: [Nombre del Representante Legal]</w:t>
      </w:r>
    </w:p>
    <w:p w14:paraId="3D98C79A" w14:textId="77777777" w:rsidR="00FF0952" w:rsidRPr="00850B70" w:rsidRDefault="00FF0952" w:rsidP="00FF0952">
      <w:pPr>
        <w:ind w:right="27"/>
        <w:jc w:val="center"/>
        <w:rPr>
          <w:rFonts w:ascii="Montserrat Light" w:hAnsi="Montserrat Light"/>
          <w:sz w:val="18"/>
          <w:szCs w:val="18"/>
        </w:rPr>
      </w:pPr>
      <w:r w:rsidRPr="00850B70">
        <w:rPr>
          <w:rFonts w:ascii="Montserrat Light" w:hAnsi="Montserrat Light"/>
          <w:sz w:val="18"/>
          <w:szCs w:val="18"/>
        </w:rPr>
        <w:t>Cargo: Representante Legal</w:t>
      </w:r>
    </w:p>
    <w:p w14:paraId="292E2F58" w14:textId="77777777" w:rsidR="00FF0952" w:rsidRPr="00850B70" w:rsidRDefault="00FF0952" w:rsidP="00FF0952">
      <w:pPr>
        <w:rPr>
          <w:rFonts w:ascii="Montserrat Light" w:hAnsi="Montserrat Light"/>
          <w:sz w:val="18"/>
          <w:szCs w:val="18"/>
        </w:rPr>
      </w:pPr>
    </w:p>
    <w:p w14:paraId="01B4B780" w14:textId="77777777" w:rsidR="009A7D09" w:rsidRPr="00850B70" w:rsidRDefault="009A7D09" w:rsidP="00945798">
      <w:pPr>
        <w:pStyle w:val="Sinespaciado"/>
        <w:jc w:val="right"/>
        <w:rPr>
          <w:rFonts w:ascii="Montserrat Light" w:hAnsi="Montserrat Light"/>
          <w:b/>
          <w:bCs/>
          <w:sz w:val="18"/>
          <w:szCs w:val="18"/>
        </w:rPr>
      </w:pPr>
    </w:p>
    <w:sectPr w:rsidR="009A7D09" w:rsidRPr="00850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094C" w14:textId="77777777" w:rsidR="008E6410" w:rsidRDefault="008E6410" w:rsidP="0079414A">
      <w:r>
        <w:separator/>
      </w:r>
    </w:p>
  </w:endnote>
  <w:endnote w:type="continuationSeparator" w:id="0">
    <w:p w14:paraId="2E7D9826" w14:textId="77777777" w:rsidR="008E6410" w:rsidRDefault="008E6410" w:rsidP="0079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20DD" w14:textId="77777777" w:rsidR="008E6410" w:rsidRDefault="008E6410" w:rsidP="0079414A">
      <w:r>
        <w:separator/>
      </w:r>
    </w:p>
  </w:footnote>
  <w:footnote w:type="continuationSeparator" w:id="0">
    <w:p w14:paraId="374F369B" w14:textId="77777777" w:rsidR="008E6410" w:rsidRDefault="008E6410" w:rsidP="0079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4A"/>
    <w:rsid w:val="0008568C"/>
    <w:rsid w:val="000A6D8C"/>
    <w:rsid w:val="00173046"/>
    <w:rsid w:val="00175B19"/>
    <w:rsid w:val="001A2F36"/>
    <w:rsid w:val="001C07BC"/>
    <w:rsid w:val="001F07CE"/>
    <w:rsid w:val="00291972"/>
    <w:rsid w:val="00375D8E"/>
    <w:rsid w:val="003A0725"/>
    <w:rsid w:val="00407CF6"/>
    <w:rsid w:val="00421FBD"/>
    <w:rsid w:val="00496047"/>
    <w:rsid w:val="004E68A7"/>
    <w:rsid w:val="005B7282"/>
    <w:rsid w:val="005C32EF"/>
    <w:rsid w:val="005C443D"/>
    <w:rsid w:val="005D1A77"/>
    <w:rsid w:val="005F736F"/>
    <w:rsid w:val="006F03F2"/>
    <w:rsid w:val="00711471"/>
    <w:rsid w:val="0079414A"/>
    <w:rsid w:val="00794375"/>
    <w:rsid w:val="007979E3"/>
    <w:rsid w:val="00850B70"/>
    <w:rsid w:val="008E6410"/>
    <w:rsid w:val="00923E71"/>
    <w:rsid w:val="00945798"/>
    <w:rsid w:val="009A7D09"/>
    <w:rsid w:val="00A33606"/>
    <w:rsid w:val="00A64F33"/>
    <w:rsid w:val="00A92DF9"/>
    <w:rsid w:val="00AC28A0"/>
    <w:rsid w:val="00AD62CA"/>
    <w:rsid w:val="00AD6558"/>
    <w:rsid w:val="00AE3233"/>
    <w:rsid w:val="00AF12EA"/>
    <w:rsid w:val="00AF62B9"/>
    <w:rsid w:val="00B661FF"/>
    <w:rsid w:val="00BB0CB0"/>
    <w:rsid w:val="00C01F5D"/>
    <w:rsid w:val="00C239AD"/>
    <w:rsid w:val="00C264AE"/>
    <w:rsid w:val="00C676F6"/>
    <w:rsid w:val="00CC19CA"/>
    <w:rsid w:val="00D2282F"/>
    <w:rsid w:val="00D83E42"/>
    <w:rsid w:val="00E8433C"/>
    <w:rsid w:val="00E865A7"/>
    <w:rsid w:val="00EF0D58"/>
    <w:rsid w:val="00F25014"/>
    <w:rsid w:val="00F37CB0"/>
    <w:rsid w:val="00FE251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4B84F"/>
  <w15:chartTrackingRefBased/>
  <w15:docId w15:val="{508D6F8F-B510-4A35-A0F6-7D30076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F0952"/>
    <w:pPr>
      <w:keepNext/>
      <w:keepLines/>
      <w:spacing w:before="240" w:after="60"/>
      <w:ind w:right="-238"/>
      <w:jc w:val="both"/>
      <w:outlineLvl w:val="0"/>
    </w:pPr>
    <w:rPr>
      <w:rFonts w:ascii="Arial" w:eastAsia="Calibri" w:hAnsi="Arial"/>
      <w:b/>
      <w:kern w:val="44"/>
      <w:sz w:val="3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wcp_Header,Header_En tete"/>
    <w:basedOn w:val="Normal"/>
    <w:link w:val="EncabezadoCar"/>
    <w:unhideWhenUsed/>
    <w:rsid w:val="007941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aliases w:val="wcp_Header Car,Header_En tete Car"/>
    <w:basedOn w:val="Fuentedeprrafopredeter"/>
    <w:link w:val="Encabezado"/>
    <w:qFormat/>
    <w:rsid w:val="0079414A"/>
  </w:style>
  <w:style w:type="paragraph" w:styleId="Piedepgina">
    <w:name w:val="footer"/>
    <w:basedOn w:val="Normal"/>
    <w:link w:val="PiedepginaCar"/>
    <w:uiPriority w:val="99"/>
    <w:unhideWhenUsed/>
    <w:rsid w:val="007941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414A"/>
  </w:style>
  <w:style w:type="paragraph" w:styleId="Textoindependiente">
    <w:name w:val="Body Text"/>
    <w:basedOn w:val="Normal"/>
    <w:link w:val="TextoindependienteCar"/>
    <w:uiPriority w:val="99"/>
    <w:rsid w:val="00175B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5B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96047"/>
    <w:rPr>
      <w:color w:val="0000FF"/>
      <w:u w:val="single"/>
    </w:rPr>
  </w:style>
  <w:style w:type="paragraph" w:styleId="Sinespaciado">
    <w:name w:val="No Spacing"/>
    <w:uiPriority w:val="1"/>
    <w:qFormat/>
    <w:rsid w:val="00F25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FF0952"/>
    <w:rPr>
      <w:rFonts w:ascii="Arial" w:eastAsia="Calibri" w:hAnsi="Arial" w:cs="Times New Roman"/>
      <w:b/>
      <w:kern w:val="4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CMASxalapa Asesores</dc:creator>
  <cp:keywords/>
  <dc:description/>
  <cp:lastModifiedBy>Nora gl</cp:lastModifiedBy>
  <cp:revision>2</cp:revision>
  <cp:lastPrinted>2022-01-12T19:50:00Z</cp:lastPrinted>
  <dcterms:created xsi:type="dcterms:W3CDTF">2022-03-28T16:56:00Z</dcterms:created>
  <dcterms:modified xsi:type="dcterms:W3CDTF">2022-03-28T16:56:00Z</dcterms:modified>
</cp:coreProperties>
</file>